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BAE5D" w14:textId="77777777" w:rsidR="00F16672" w:rsidRPr="00CB63F6" w:rsidRDefault="00F16672" w:rsidP="00CB63F6">
      <w:pPr>
        <w:spacing w:line="360" w:lineRule="auto"/>
        <w:jc w:val="center"/>
        <w:rPr>
          <w:rFonts w:ascii="Times New Roman" w:hAnsi="Times New Roman" w:cs="Times New Roman"/>
          <w:sz w:val="28"/>
          <w:szCs w:val="28"/>
        </w:rPr>
      </w:pPr>
      <w:r w:rsidRPr="00CB63F6">
        <w:rPr>
          <w:rFonts w:ascii="Times New Roman" w:hAnsi="Times New Roman" w:cs="Times New Roman"/>
          <w:sz w:val="28"/>
          <w:szCs w:val="28"/>
        </w:rPr>
        <w:t>BÀI THU HOẠCH</w:t>
      </w:r>
    </w:p>
    <w:p w14:paraId="004CF5F6" w14:textId="77777777" w:rsidR="00F16672" w:rsidRPr="00CB63F6" w:rsidRDefault="00F16672" w:rsidP="00CB63F6">
      <w:pPr>
        <w:spacing w:line="360" w:lineRule="auto"/>
        <w:jc w:val="center"/>
        <w:rPr>
          <w:rFonts w:ascii="Times New Roman" w:hAnsi="Times New Roman" w:cs="Times New Roman"/>
          <w:sz w:val="28"/>
          <w:szCs w:val="28"/>
        </w:rPr>
      </w:pPr>
    </w:p>
    <w:p w14:paraId="23849F7B" w14:textId="77777777" w:rsidR="00F16672" w:rsidRPr="00CB63F6" w:rsidRDefault="00F16672" w:rsidP="00CB63F6">
      <w:pPr>
        <w:tabs>
          <w:tab w:val="left" w:pos="3969"/>
        </w:tabs>
        <w:spacing w:line="360" w:lineRule="auto"/>
        <w:rPr>
          <w:rFonts w:ascii="Times New Roman" w:hAnsi="Times New Roman" w:cs="Times New Roman"/>
          <w:sz w:val="28"/>
          <w:szCs w:val="28"/>
        </w:rPr>
      </w:pPr>
      <w:r w:rsidRPr="00CB63F6">
        <w:rPr>
          <w:rFonts w:ascii="Times New Roman" w:hAnsi="Times New Roman" w:cs="Times New Roman"/>
          <w:sz w:val="28"/>
          <w:szCs w:val="28"/>
        </w:rPr>
        <w:tab/>
        <w:t>Giảng viên:</w:t>
      </w:r>
      <w:r w:rsidRPr="00CB63F6">
        <w:rPr>
          <w:rFonts w:ascii="Times New Roman" w:hAnsi="Times New Roman" w:cs="Times New Roman"/>
          <w:sz w:val="28"/>
          <w:szCs w:val="28"/>
        </w:rPr>
        <w:tab/>
        <w:t xml:space="preserve">Nguyễn Thị Thủy </w:t>
      </w:r>
      <w:r w:rsidRPr="00CB63F6">
        <w:rPr>
          <w:rFonts w:ascii="Times New Roman" w:hAnsi="Times New Roman" w:cs="Times New Roman"/>
          <w:sz w:val="28"/>
          <w:szCs w:val="28"/>
        </w:rPr>
        <w:tab/>
        <w:t xml:space="preserve">Đơn vị: </w:t>
      </w:r>
      <w:r w:rsidRPr="00CB63F6">
        <w:rPr>
          <w:rFonts w:ascii="Times New Roman" w:hAnsi="Times New Roman" w:cs="Times New Roman"/>
          <w:sz w:val="28"/>
          <w:szCs w:val="28"/>
        </w:rPr>
        <w:tab/>
        <w:t>Khoa CNTT</w:t>
      </w:r>
    </w:p>
    <w:p w14:paraId="31E7059B" w14:textId="77777777" w:rsidR="00F16672" w:rsidRPr="00CB63F6" w:rsidRDefault="00F16672" w:rsidP="00CB63F6">
      <w:pPr>
        <w:spacing w:line="360" w:lineRule="auto"/>
        <w:jc w:val="center"/>
        <w:rPr>
          <w:rFonts w:ascii="Times New Roman" w:hAnsi="Times New Roman" w:cs="Times New Roman"/>
          <w:sz w:val="28"/>
          <w:szCs w:val="28"/>
        </w:rPr>
      </w:pPr>
    </w:p>
    <w:p w14:paraId="06CEDDF5" w14:textId="77777777" w:rsidR="00120B66" w:rsidRPr="00CB63F6" w:rsidRDefault="00F16672" w:rsidP="00CB63F6">
      <w:pPr>
        <w:spacing w:line="360" w:lineRule="auto"/>
        <w:rPr>
          <w:rFonts w:ascii="Times New Roman" w:hAnsi="Times New Roman" w:cs="Times New Roman"/>
          <w:sz w:val="28"/>
          <w:szCs w:val="28"/>
        </w:rPr>
      </w:pPr>
      <w:r w:rsidRPr="00CB63F6">
        <w:rPr>
          <w:rFonts w:ascii="Times New Roman" w:hAnsi="Times New Roman" w:cs="Times New Roman"/>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14:paraId="4925C0E4" w14:textId="77777777" w:rsidR="00E436EE" w:rsidRPr="00CB63F6" w:rsidRDefault="00E436EE" w:rsidP="00CB63F6">
      <w:pPr>
        <w:pStyle w:val="ListParagraph"/>
        <w:widowControl w:val="0"/>
        <w:numPr>
          <w:ilvl w:val="0"/>
          <w:numId w:val="1"/>
        </w:numPr>
        <w:autoSpaceDE w:val="0"/>
        <w:autoSpaceDN w:val="0"/>
        <w:adjustRightInd w:val="0"/>
        <w:spacing w:line="360" w:lineRule="auto"/>
        <w:ind w:left="426"/>
        <w:jc w:val="both"/>
        <w:rPr>
          <w:rFonts w:ascii="Times New Roman" w:hAnsi="Times New Roman" w:cs="Times New Roman"/>
          <w:sz w:val="28"/>
          <w:szCs w:val="28"/>
        </w:rPr>
      </w:pPr>
      <w:r w:rsidRPr="00CB63F6">
        <w:rPr>
          <w:rFonts w:ascii="Times New Roman" w:hAnsi="Times New Roman" w:cs="Times New Roman"/>
          <w:sz w:val="28"/>
          <w:szCs w:val="28"/>
        </w:rPr>
        <w:t>Về nhận thức</w:t>
      </w:r>
    </w:p>
    <w:p w14:paraId="4865D035" w14:textId="77777777" w:rsidR="00C87EE2" w:rsidRPr="00CB63F6" w:rsidRDefault="00C87EE2" w:rsidP="00CB63F6">
      <w:pPr>
        <w:widowControl w:val="0"/>
        <w:autoSpaceDE w:val="0"/>
        <w:autoSpaceDN w:val="0"/>
        <w:adjustRightInd w:val="0"/>
        <w:spacing w:line="360" w:lineRule="auto"/>
        <w:jc w:val="both"/>
        <w:rPr>
          <w:rFonts w:ascii="Times New Roman" w:hAnsi="Times New Roman" w:cs="Times New Roman"/>
          <w:color w:val="262626"/>
          <w:sz w:val="28"/>
          <w:szCs w:val="28"/>
        </w:rPr>
      </w:pPr>
      <w:r w:rsidRPr="00CB63F6">
        <w:rPr>
          <w:rFonts w:ascii="Times New Roman" w:hAnsi="Times New Roman" w:cs="Times New Roman"/>
          <w:sz w:val="28"/>
          <w:szCs w:val="28"/>
        </w:rPr>
        <w:t xml:space="preserve">- </w:t>
      </w:r>
      <w:r w:rsidRPr="00CB63F6">
        <w:rPr>
          <w:rFonts w:ascii="Times New Roman" w:hAnsi="Times New Roman" w:cs="Times New Roman"/>
          <w:color w:val="262626"/>
          <w:sz w:val="28"/>
          <w:szCs w:val="28"/>
        </w:rPr>
        <w:t xml:space="preserve">Xây dựng phong cách, </w:t>
      </w:r>
      <w:r w:rsidRPr="00CB63F6">
        <w:rPr>
          <w:rFonts w:ascii="Times New Roman" w:hAnsi="Times New Roman" w:cs="Times New Roman"/>
          <w:sz w:val="28"/>
          <w:szCs w:val="28"/>
        </w:rPr>
        <w:t>tác phong công tác của</w:t>
      </w:r>
      <w:r w:rsidRPr="00CB63F6">
        <w:rPr>
          <w:rFonts w:ascii="Times New Roman" w:hAnsi="Times New Roman" w:cs="Times New Roman"/>
          <w:color w:val="262626"/>
          <w:sz w:val="28"/>
          <w:szCs w:val="28"/>
        </w:rPr>
        <w:t xml:space="preserve"> người đứng đầu, </w:t>
      </w:r>
      <w:r w:rsidRPr="00CB63F6">
        <w:rPr>
          <w:rFonts w:ascii="Times New Roman" w:hAnsi="Times New Roman" w:cs="Times New Roman"/>
          <w:sz w:val="28"/>
          <w:szCs w:val="28"/>
        </w:rPr>
        <w:t>của cán bộ, đảng viên</w:t>
      </w:r>
      <w:r w:rsidRPr="00CB63F6">
        <w:rPr>
          <w:rFonts w:ascii="Times New Roman" w:hAnsi="Times New Roman" w:cs="Times New Roman"/>
          <w:color w:val="262626"/>
          <w:sz w:val="28"/>
          <w:szCs w:val="28"/>
        </w:rPr>
        <w:t xml:space="preserve"> theo tư tưởng đạo đức, phong cách Hồ Chí Minh, gồm: </w:t>
      </w:r>
      <w:r w:rsidRPr="00CB63F6">
        <w:rPr>
          <w:rFonts w:ascii="Times New Roman" w:hAnsi="Times New Roman" w:cs="Times New Roman"/>
          <w:color w:val="1A1718"/>
          <w:sz w:val="28"/>
          <w:szCs w:val="28"/>
        </w:rPr>
        <w:t>phong cách khoa học; phong cách dân chủ nhưng quyết đoán; phong cách lãnh đạo sâu sát; phong cách gương mẫu, nêu gương, nói đi đôi với làm.</w:t>
      </w:r>
    </w:p>
    <w:p w14:paraId="04F151E1" w14:textId="77777777" w:rsidR="005F657E" w:rsidRPr="00CB63F6" w:rsidRDefault="00C87EE2" w:rsidP="00CB63F6">
      <w:pPr>
        <w:widowControl w:val="0"/>
        <w:autoSpaceDE w:val="0"/>
        <w:autoSpaceDN w:val="0"/>
        <w:adjustRightInd w:val="0"/>
        <w:spacing w:line="360" w:lineRule="auto"/>
        <w:jc w:val="both"/>
        <w:rPr>
          <w:rFonts w:ascii="Times New Roman" w:hAnsi="Times New Roman" w:cs="Times New Roman"/>
          <w:color w:val="1A1718"/>
          <w:sz w:val="28"/>
          <w:szCs w:val="28"/>
        </w:rPr>
      </w:pPr>
      <w:r w:rsidRPr="00CB63F6">
        <w:rPr>
          <w:rFonts w:ascii="Times New Roman" w:hAnsi="Times New Roman" w:cs="Times New Roman"/>
          <w:color w:val="1A1718"/>
          <w:sz w:val="28"/>
          <w:szCs w:val="28"/>
        </w:rPr>
        <w:t xml:space="preserve">- Phong cách, tác phong khoa học của người đứng đầu, cán bộ, đảng viên có vai trò quan trọng tạo nền tảng để hình thành cách lãnh đạo đúng đắn, khoa học và sáng tạo, không rập khuôn, máy móc. Từ đó có sự chỉ đạo đúng đắn trong công việc, cách nhìn nhận và đánh giá đúng con người, sử dụng đúng người, đúng việc, trọng dụng người tài… </w:t>
      </w:r>
    </w:p>
    <w:p w14:paraId="38DEE94C" w14:textId="77777777" w:rsidR="005F657E" w:rsidRPr="00CB63F6" w:rsidRDefault="005F657E" w:rsidP="00CB63F6">
      <w:pPr>
        <w:widowControl w:val="0"/>
        <w:autoSpaceDE w:val="0"/>
        <w:autoSpaceDN w:val="0"/>
        <w:adjustRightInd w:val="0"/>
        <w:spacing w:line="360" w:lineRule="auto"/>
        <w:jc w:val="both"/>
        <w:rPr>
          <w:rFonts w:ascii="Times New Roman" w:hAnsi="Times New Roman" w:cs="Times New Roman"/>
          <w:color w:val="1A1718"/>
          <w:sz w:val="28"/>
          <w:szCs w:val="28"/>
        </w:rPr>
      </w:pPr>
      <w:r w:rsidRPr="00CB63F6">
        <w:rPr>
          <w:rFonts w:ascii="Times New Roman" w:hAnsi="Times New Roman" w:cs="Times New Roman"/>
          <w:color w:val="1A1718"/>
          <w:sz w:val="28"/>
          <w:szCs w:val="28"/>
        </w:rPr>
        <w:t>- Phong cách dân chủ thể hiện ở việc người đứng đầu cần lưu ý việc bàn bạc, trao đổi, lắng nghe ý kiến trong triển khai thực hiện nhiệm vụ, nhất là ý kiến phản biện trái chiều; phải bảo đảm thông tin trung thực, sát thực là yếu tố quan trọng để thực hiện dân chủ; dân chủ nhưng phải tập trung và luôn luôn phòng tránh căn bệnh dân chủ hình thức; dân chủ nhưng tập trung để không dẫn đến độc quyền, chuyên chế, chuyên quyền.</w:t>
      </w:r>
    </w:p>
    <w:p w14:paraId="5AA8EA2A" w14:textId="77777777" w:rsidR="005F657E" w:rsidRPr="00CB63F6" w:rsidRDefault="005F657E" w:rsidP="00CB63F6">
      <w:pPr>
        <w:widowControl w:val="0"/>
        <w:autoSpaceDE w:val="0"/>
        <w:autoSpaceDN w:val="0"/>
        <w:adjustRightInd w:val="0"/>
        <w:spacing w:line="360" w:lineRule="auto"/>
        <w:jc w:val="both"/>
        <w:rPr>
          <w:rFonts w:ascii="Times New Roman" w:hAnsi="Times New Roman" w:cs="Times New Roman"/>
          <w:color w:val="1A1718"/>
          <w:sz w:val="28"/>
          <w:szCs w:val="28"/>
        </w:rPr>
      </w:pPr>
      <w:r w:rsidRPr="00CB63F6">
        <w:rPr>
          <w:rFonts w:ascii="Times New Roman" w:hAnsi="Times New Roman" w:cs="Times New Roman"/>
          <w:color w:val="1A1718"/>
          <w:sz w:val="28"/>
          <w:szCs w:val="28"/>
        </w:rPr>
        <w:t xml:space="preserve">- Người đứng đầu phải có phong cách quần chúng (phong cách lãnh đạo sâu sát), bởi phải luôn hòa đồng với quần chúng, học hỏi quần chúng nhưng không theo đuôi quần chúng. Chỉ trên cơ sở sâu sát quần chúng, người cán bộ lãnh đạo mới biết đời sống thực, khả năng thực của quần </w:t>
      </w:r>
      <w:r w:rsidRPr="00CB63F6">
        <w:rPr>
          <w:rFonts w:ascii="Times New Roman" w:hAnsi="Times New Roman" w:cs="Times New Roman"/>
          <w:color w:val="1A1718"/>
          <w:sz w:val="28"/>
          <w:szCs w:val="28"/>
        </w:rPr>
        <w:lastRenderedPageBreak/>
        <w:t xml:space="preserve">chúng, biết được những mong muốn, băn khoăn trăn trở của nhân dân để kịp thời uốn nắn và tháo gỡ cùng nhân dân. </w:t>
      </w:r>
    </w:p>
    <w:p w14:paraId="1D2C3A22" w14:textId="77777777" w:rsidR="005F657E" w:rsidRPr="00CB63F6" w:rsidRDefault="005F657E" w:rsidP="00CB63F6">
      <w:pPr>
        <w:widowControl w:val="0"/>
        <w:autoSpaceDE w:val="0"/>
        <w:autoSpaceDN w:val="0"/>
        <w:adjustRightInd w:val="0"/>
        <w:spacing w:line="360" w:lineRule="auto"/>
        <w:jc w:val="both"/>
        <w:rPr>
          <w:rFonts w:ascii="Times New Roman" w:hAnsi="Times New Roman" w:cs="Times New Roman"/>
          <w:color w:val="1A1718"/>
          <w:sz w:val="28"/>
          <w:szCs w:val="28"/>
        </w:rPr>
      </w:pPr>
      <w:r w:rsidRPr="00CB63F6">
        <w:rPr>
          <w:rFonts w:ascii="Times New Roman" w:hAnsi="Times New Roman" w:cs="Times New Roman"/>
          <w:color w:val="1A1718"/>
          <w:sz w:val="28"/>
          <w:szCs w:val="28"/>
        </w:rPr>
        <w:t>Gương mẫu, nêu gương, nói đi đôi với làm, là một nội dung không thể thiếu đối với người đứng đầu. Người lãnh đạo, người đứng đầu phải tiên phong trong mọi công việc; dám nói, dám làm và dám chịu trách nhiệm đồng thời giữ được cốt cách tốt, không tha hóa. Nêu gương không chỉ hô khẩu hiệu, không chỉ là lời nói. Muốn tiến hành tốt các nội dung nêu gương, người lãnh đạo, người đứng đầu phải luôn thực hiện nói đi đôi với làm.</w:t>
      </w:r>
    </w:p>
    <w:p w14:paraId="44BEDAE8" w14:textId="77777777" w:rsidR="005F657E" w:rsidRPr="00CB63F6" w:rsidRDefault="005F657E" w:rsidP="00CB63F6">
      <w:pPr>
        <w:pStyle w:val="ListParagraph"/>
        <w:widowControl w:val="0"/>
        <w:numPr>
          <w:ilvl w:val="0"/>
          <w:numId w:val="1"/>
        </w:numPr>
        <w:autoSpaceDE w:val="0"/>
        <w:autoSpaceDN w:val="0"/>
        <w:adjustRightInd w:val="0"/>
        <w:spacing w:line="360" w:lineRule="auto"/>
        <w:ind w:left="0" w:firstLine="66"/>
        <w:jc w:val="both"/>
        <w:rPr>
          <w:rFonts w:ascii="Times New Roman" w:hAnsi="Times New Roman" w:cs="Times New Roman"/>
          <w:color w:val="1A1718"/>
          <w:sz w:val="28"/>
          <w:szCs w:val="28"/>
        </w:rPr>
      </w:pPr>
      <w:r w:rsidRPr="00CB63F6">
        <w:rPr>
          <w:rFonts w:ascii="Times New Roman" w:hAnsi="Times New Roman" w:cs="Times New Roman"/>
          <w:sz w:val="28"/>
          <w:szCs w:val="28"/>
        </w:rPr>
        <w:t>Liên hệ kết quả thực hiện gắn với xây dựng chương trình hành động cụ thể của đơn vị và bản thân.</w:t>
      </w:r>
    </w:p>
    <w:p w14:paraId="68E0C4BB" w14:textId="77777777" w:rsidR="00E436EE" w:rsidRPr="00CB63F6" w:rsidRDefault="0009611A" w:rsidP="00CB63F6">
      <w:pPr>
        <w:widowControl w:val="0"/>
        <w:autoSpaceDE w:val="0"/>
        <w:autoSpaceDN w:val="0"/>
        <w:adjustRightInd w:val="0"/>
        <w:spacing w:line="360" w:lineRule="auto"/>
        <w:jc w:val="both"/>
        <w:rPr>
          <w:rFonts w:ascii="Times New Roman" w:hAnsi="Times New Roman" w:cs="Times New Roman"/>
          <w:sz w:val="28"/>
          <w:szCs w:val="28"/>
        </w:rPr>
      </w:pPr>
      <w:r w:rsidRPr="00CB63F6">
        <w:rPr>
          <w:rFonts w:ascii="Times New Roman" w:hAnsi="Times New Roman" w:cs="Times New Roman"/>
          <w:sz w:val="28"/>
          <w:szCs w:val="28"/>
        </w:rPr>
        <w:t xml:space="preserve">- </w:t>
      </w:r>
      <w:r w:rsidR="00E436EE" w:rsidRPr="00CB63F6">
        <w:rPr>
          <w:rFonts w:ascii="Times New Roman" w:hAnsi="Times New Roman" w:cs="Times New Roman"/>
          <w:sz w:val="28"/>
          <w:szCs w:val="28"/>
        </w:rPr>
        <w:t>Trong công tác, trong cuộc sống hàng ngày cũng như tại nơi cư trú tôi luôn luôn có ý thức rèn luyện, tu dưỡng đạo đức cách mạng trong sáng, chân chính; luôn làm gương cho gia đình , quần chúng nhân dân noi theo.</w:t>
      </w:r>
    </w:p>
    <w:p w14:paraId="11E81A98" w14:textId="77777777" w:rsidR="00E436EE" w:rsidRPr="00CB63F6" w:rsidRDefault="0009611A" w:rsidP="00CB63F6">
      <w:pPr>
        <w:widowControl w:val="0"/>
        <w:autoSpaceDE w:val="0"/>
        <w:autoSpaceDN w:val="0"/>
        <w:adjustRightInd w:val="0"/>
        <w:spacing w:line="360" w:lineRule="auto"/>
        <w:jc w:val="both"/>
        <w:rPr>
          <w:rFonts w:ascii="Times New Roman" w:hAnsi="Times New Roman" w:cs="Times New Roman"/>
          <w:sz w:val="28"/>
          <w:szCs w:val="28"/>
        </w:rPr>
      </w:pPr>
      <w:r w:rsidRPr="00CB63F6">
        <w:rPr>
          <w:rFonts w:ascii="Times New Roman" w:hAnsi="Times New Roman" w:cs="Times New Roman"/>
          <w:sz w:val="28"/>
          <w:szCs w:val="28"/>
        </w:rPr>
        <w:t xml:space="preserve">- </w:t>
      </w:r>
      <w:r w:rsidR="00E436EE" w:rsidRPr="00CB63F6">
        <w:rPr>
          <w:rFonts w:ascii="Times New Roman" w:hAnsi="Times New Roman" w:cs="Times New Roman"/>
          <w:sz w:val="28"/>
          <w:szCs w:val="28"/>
        </w:rPr>
        <w:t>Luôn tận tâm và trách nhiệm nhằm hoàn thành xuất sắc nhiệm vụ được giao, chấp hành tuyệt đối sự phân công của tổ chức; luôn tự giác học tập nâng cao trình độ chuyên môn nghiệp vụ, lí luận chính trị để đáp ứng tốt  nhất yêu cầu nhiệm vụ được giao nhất là trong thời hội nhập, WTO...</w:t>
      </w:r>
    </w:p>
    <w:p w14:paraId="1050F8D6" w14:textId="77777777" w:rsidR="0009611A" w:rsidRPr="00CB63F6" w:rsidRDefault="0009611A" w:rsidP="00CB63F6">
      <w:pPr>
        <w:widowControl w:val="0"/>
        <w:autoSpaceDE w:val="0"/>
        <w:autoSpaceDN w:val="0"/>
        <w:adjustRightInd w:val="0"/>
        <w:spacing w:line="360" w:lineRule="auto"/>
        <w:jc w:val="both"/>
        <w:rPr>
          <w:rFonts w:ascii="Times New Roman" w:hAnsi="Times New Roman" w:cs="Times New Roman"/>
          <w:color w:val="262626"/>
          <w:sz w:val="28"/>
          <w:szCs w:val="28"/>
        </w:rPr>
      </w:pPr>
      <w:r w:rsidRPr="00CB63F6">
        <w:rPr>
          <w:rFonts w:ascii="Times New Roman" w:hAnsi="Times New Roman" w:cs="Times New Roman"/>
          <w:color w:val="262626"/>
          <w:sz w:val="28"/>
          <w:szCs w:val="28"/>
        </w:rPr>
        <w:t>- Đổi mới tác phong làm việc, tác phong công tác, nhất là phong cách công tác gần dân, tôn trọng nhân dân, có trách nhiệm với học sinh, sinh viên.</w:t>
      </w:r>
    </w:p>
    <w:p w14:paraId="0D66E563" w14:textId="77777777" w:rsidR="0009611A" w:rsidRPr="00CB63F6" w:rsidRDefault="0009611A" w:rsidP="00CB63F6">
      <w:pPr>
        <w:widowControl w:val="0"/>
        <w:autoSpaceDE w:val="0"/>
        <w:autoSpaceDN w:val="0"/>
        <w:adjustRightInd w:val="0"/>
        <w:spacing w:line="360" w:lineRule="auto"/>
        <w:jc w:val="both"/>
        <w:rPr>
          <w:rFonts w:ascii="Times New Roman" w:hAnsi="Times New Roman" w:cs="Times New Roman"/>
          <w:color w:val="262626"/>
          <w:sz w:val="28"/>
          <w:szCs w:val="28"/>
        </w:rPr>
      </w:pPr>
      <w:r w:rsidRPr="00CB63F6">
        <w:rPr>
          <w:rFonts w:ascii="Times New Roman" w:hAnsi="Times New Roman" w:cs="Times New Roman"/>
          <w:color w:val="262626"/>
          <w:sz w:val="28"/>
          <w:szCs w:val="28"/>
        </w:rPr>
        <w:t>- Không ngừng tu dưỡng, rèn luyện đạo đức trong sáng, gương mẫu khiêm tốn giản dị, chống bệnh thành tích, hình thức.</w:t>
      </w:r>
    </w:p>
    <w:p w14:paraId="3F7AD0EB" w14:textId="77777777" w:rsidR="0009611A" w:rsidRPr="00CB63F6" w:rsidRDefault="0009611A" w:rsidP="00CB63F6">
      <w:pPr>
        <w:widowControl w:val="0"/>
        <w:autoSpaceDE w:val="0"/>
        <w:autoSpaceDN w:val="0"/>
        <w:adjustRightInd w:val="0"/>
        <w:spacing w:line="360" w:lineRule="auto"/>
        <w:jc w:val="both"/>
        <w:rPr>
          <w:rFonts w:ascii="Times New Roman" w:hAnsi="Times New Roman" w:cs="Times New Roman"/>
          <w:color w:val="262626"/>
          <w:sz w:val="28"/>
          <w:szCs w:val="28"/>
        </w:rPr>
      </w:pPr>
      <w:r w:rsidRPr="00CB63F6">
        <w:rPr>
          <w:rFonts w:ascii="Times New Roman" w:hAnsi="Times New Roman" w:cs="Times New Roman"/>
          <w:color w:val="262626"/>
          <w:sz w:val="28"/>
          <w:szCs w:val="28"/>
        </w:rPr>
        <w:t>- Thực hành tiết kiệm, chống lãng phí, tiêu cự, quan liêu, tham nhũng.</w:t>
      </w:r>
    </w:p>
    <w:p w14:paraId="65ADABEC" w14:textId="77777777" w:rsidR="0009611A" w:rsidRPr="00CB63F6" w:rsidRDefault="0009611A" w:rsidP="00CB63F6">
      <w:pPr>
        <w:widowControl w:val="0"/>
        <w:autoSpaceDE w:val="0"/>
        <w:autoSpaceDN w:val="0"/>
        <w:adjustRightInd w:val="0"/>
        <w:spacing w:line="360" w:lineRule="auto"/>
        <w:jc w:val="both"/>
        <w:rPr>
          <w:rFonts w:ascii="Times New Roman" w:hAnsi="Times New Roman" w:cs="Times New Roman"/>
          <w:color w:val="262626"/>
          <w:sz w:val="28"/>
          <w:szCs w:val="28"/>
        </w:rPr>
      </w:pPr>
      <w:r w:rsidRPr="00CB63F6">
        <w:rPr>
          <w:rFonts w:ascii="Times New Roman" w:hAnsi="Times New Roman" w:cs="Times New Roman"/>
          <w:color w:val="262626"/>
          <w:sz w:val="28"/>
          <w:szCs w:val="28"/>
        </w:rPr>
        <w:t>- Phát huy dân chủ, tăng cường đoàn kết, thực hiện nghiêm nguyên tắc "Tập trung dân chủ", thực hiện tốt</w:t>
      </w:r>
    </w:p>
    <w:p w14:paraId="52A973CB" w14:textId="77777777" w:rsidR="0009611A" w:rsidRPr="00CB63F6" w:rsidRDefault="0009611A" w:rsidP="00CB63F6">
      <w:pPr>
        <w:spacing w:line="360" w:lineRule="auto"/>
        <w:rPr>
          <w:rFonts w:ascii="Times New Roman" w:hAnsi="Times New Roman" w:cs="Times New Roman"/>
          <w:sz w:val="28"/>
          <w:szCs w:val="28"/>
        </w:rPr>
      </w:pPr>
      <w:r w:rsidRPr="00CB63F6">
        <w:rPr>
          <w:rFonts w:ascii="Times New Roman" w:hAnsi="Times New Roman" w:cs="Times New Roman"/>
          <w:color w:val="262626"/>
          <w:sz w:val="28"/>
          <w:szCs w:val="28"/>
        </w:rPr>
        <w:t>- Nâng cao tinh thần trách nhiệm, chủ động, tích cực, quyết liệt trong công việc, nói đi đôi với làm.</w:t>
      </w:r>
    </w:p>
    <w:p w14:paraId="49CC24A3" w14:textId="77777777" w:rsidR="00F16672" w:rsidRPr="00CB63F6" w:rsidRDefault="00F16672" w:rsidP="00CB63F6">
      <w:pPr>
        <w:spacing w:line="360" w:lineRule="auto"/>
        <w:rPr>
          <w:rFonts w:ascii="Times New Roman" w:hAnsi="Times New Roman" w:cs="Times New Roman"/>
          <w:sz w:val="28"/>
          <w:szCs w:val="28"/>
        </w:rPr>
      </w:pPr>
      <w:r w:rsidRPr="00CB63F6">
        <w:rPr>
          <w:rFonts w:ascii="Times New Roman" w:hAnsi="Times New Roman" w:cs="Times New Roman"/>
          <w:sz w:val="28"/>
          <w:szCs w:val="28"/>
        </w:rPr>
        <w:lastRenderedPageBreak/>
        <w:t>Câu 2: Qua nghiên cứu Nghị quyết Trung ương 7 khóa XII, đồ</w:t>
      </w:r>
      <w:r w:rsidR="0009611A" w:rsidRPr="00CB63F6">
        <w:rPr>
          <w:rFonts w:ascii="Times New Roman" w:hAnsi="Times New Roman" w:cs="Times New Roman"/>
          <w:sz w:val="28"/>
          <w:szCs w:val="28"/>
        </w:rPr>
        <w:t>ng chí nhậ</w:t>
      </w:r>
      <w:r w:rsidRPr="00CB63F6">
        <w:rPr>
          <w:rFonts w:ascii="Times New Roman" w:hAnsi="Times New Roman" w:cs="Times New Roman"/>
          <w:sz w:val="28"/>
          <w:szCs w:val="28"/>
        </w:rPr>
        <w:t>n thức như thế nào về công tác cán bộ và xây dựng đội ngũ cán bộ trong giai đoạn hiện nay. Liên hệ thực tiễn tại đơn vị.</w:t>
      </w:r>
    </w:p>
    <w:p w14:paraId="37A65EA7" w14:textId="77777777" w:rsidR="0009611A" w:rsidRPr="00CB63F6" w:rsidRDefault="0009611A" w:rsidP="00CB63F6">
      <w:pPr>
        <w:spacing w:line="360" w:lineRule="auto"/>
        <w:rPr>
          <w:rFonts w:ascii="Times New Roman" w:hAnsi="Times New Roman" w:cs="Times New Roman"/>
          <w:sz w:val="28"/>
          <w:szCs w:val="28"/>
        </w:rPr>
      </w:pPr>
      <w:r w:rsidRPr="00CB63F6">
        <w:rPr>
          <w:rFonts w:ascii="Times New Roman" w:hAnsi="Times New Roman" w:cs="Times New Roman"/>
          <w:sz w:val="28"/>
          <w:szCs w:val="28"/>
        </w:rPr>
        <w:t>Nhận thức của tôi về công tác cán bộ và xây dựng đội ngũ cán bộ trong giai đoạn hiện nay như sau:</w:t>
      </w:r>
    </w:p>
    <w:p w14:paraId="0489F38E" w14:textId="77777777" w:rsidR="00F16672" w:rsidRPr="00CB63F6" w:rsidRDefault="0009611A" w:rsidP="00CB63F6">
      <w:pPr>
        <w:spacing w:line="360" w:lineRule="auto"/>
        <w:rPr>
          <w:rFonts w:ascii="Times New Roman" w:hAnsi="Times New Roman" w:cs="Times New Roman"/>
          <w:sz w:val="28"/>
          <w:szCs w:val="28"/>
        </w:rPr>
      </w:pPr>
      <w:r w:rsidRPr="00CB63F6">
        <w:rPr>
          <w:rFonts w:ascii="Times New Roman" w:hAnsi="Times New Roman" w:cs="Times New Roman"/>
          <w:sz w:val="28"/>
          <w:szCs w:val="28"/>
        </w:rPr>
        <w:t>- Xây dựng được đội ngũ cán bộ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hiện đại, theo định hướng XHCN.</w:t>
      </w:r>
    </w:p>
    <w:p w14:paraId="3B513B9E" w14:textId="77777777" w:rsidR="0009611A" w:rsidRPr="00CB63F6" w:rsidRDefault="0009611A" w:rsidP="00CB63F6">
      <w:pPr>
        <w:spacing w:line="360" w:lineRule="auto"/>
        <w:rPr>
          <w:rFonts w:ascii="Times New Roman" w:hAnsi="Times New Roman" w:cs="Times New Roman"/>
          <w:sz w:val="28"/>
          <w:szCs w:val="28"/>
        </w:rPr>
      </w:pPr>
      <w:r w:rsidRPr="00CB63F6">
        <w:rPr>
          <w:rFonts w:ascii="Times New Roman" w:hAnsi="Times New Roman" w:cs="Times New Roman"/>
          <w:sz w:val="28"/>
          <w:szCs w:val="28"/>
        </w:rPr>
        <w:t>- Quy hoạch, đào tạo, bố trí cán bộ trẻ có bản lĩnh, năng lực nổi trội và triển vọng phát triển vào các vị trí lãnh đạo, quản lý, kể cả vượt cấp.</w:t>
      </w:r>
    </w:p>
    <w:p w14:paraId="3668FC9B" w14:textId="77777777" w:rsidR="004E1982" w:rsidRPr="00CB63F6" w:rsidRDefault="004E1982" w:rsidP="00CB63F6">
      <w:pPr>
        <w:spacing w:line="360" w:lineRule="auto"/>
        <w:rPr>
          <w:rFonts w:ascii="Times New Roman" w:hAnsi="Times New Roman" w:cs="Times New Roman"/>
          <w:sz w:val="28"/>
          <w:szCs w:val="28"/>
        </w:rPr>
      </w:pPr>
      <w:r w:rsidRPr="00CB63F6">
        <w:rPr>
          <w:rFonts w:ascii="Times New Roman" w:hAnsi="Times New Roman" w:cs="Times New Roman"/>
          <w:sz w:val="28"/>
          <w:szCs w:val="28"/>
        </w:rPr>
        <w:t xml:space="preserve">Trong công tác cán bộ và xây dựng đội ngũ cán bộ tại khoa Công nghệ Thông tin trong giai đoạn hiện nay đã </w:t>
      </w:r>
      <w:r w:rsidR="00CB63F6">
        <w:rPr>
          <w:rFonts w:ascii="Times New Roman" w:hAnsi="Times New Roman" w:cs="Times New Roman"/>
          <w:sz w:val="28"/>
          <w:szCs w:val="28"/>
        </w:rPr>
        <w:t xml:space="preserve">và đang </w:t>
      </w:r>
      <w:r w:rsidRPr="00CB63F6">
        <w:rPr>
          <w:rFonts w:ascii="Times New Roman" w:hAnsi="Times New Roman" w:cs="Times New Roman"/>
          <w:sz w:val="28"/>
          <w:szCs w:val="28"/>
        </w:rPr>
        <w:t xml:space="preserve"> tuyển dụng những giảng viên phù hợp với yêu cầu công việc, </w:t>
      </w:r>
      <w:r w:rsidR="00811218">
        <w:rPr>
          <w:rFonts w:ascii="Times New Roman" w:hAnsi="Times New Roman" w:cs="Times New Roman"/>
          <w:color w:val="444444"/>
          <w:sz w:val="28"/>
          <w:szCs w:val="28"/>
        </w:rPr>
        <w:t>trưởng khoa</w:t>
      </w:r>
      <w:r w:rsidRPr="00CB63F6">
        <w:rPr>
          <w:rFonts w:ascii="Times New Roman" w:hAnsi="Times New Roman" w:cs="Times New Roman"/>
          <w:color w:val="444444"/>
          <w:sz w:val="28"/>
          <w:szCs w:val="28"/>
        </w:rPr>
        <w:t xml:space="preserve"> có trách nhiệm đào tạo, bồi dưỡng, tiến cử </w:t>
      </w:r>
      <w:r w:rsidR="00811218">
        <w:rPr>
          <w:rFonts w:ascii="Times New Roman" w:hAnsi="Times New Roman" w:cs="Times New Roman"/>
          <w:color w:val="444444"/>
          <w:sz w:val="28"/>
          <w:szCs w:val="28"/>
        </w:rPr>
        <w:t xml:space="preserve">cán bộ trẻ </w:t>
      </w:r>
      <w:bookmarkStart w:id="0" w:name="_GoBack"/>
      <w:bookmarkEnd w:id="0"/>
      <w:r w:rsidRPr="00CB63F6">
        <w:rPr>
          <w:rFonts w:ascii="Times New Roman" w:hAnsi="Times New Roman" w:cs="Times New Roman"/>
          <w:color w:val="444444"/>
          <w:sz w:val="28"/>
          <w:szCs w:val="28"/>
        </w:rPr>
        <w:t>thay thế.</w:t>
      </w:r>
    </w:p>
    <w:p w14:paraId="74AFA8D6" w14:textId="77777777" w:rsidR="0009611A" w:rsidRPr="00CB63F6" w:rsidRDefault="0009611A" w:rsidP="00CB63F6">
      <w:pPr>
        <w:spacing w:line="360" w:lineRule="auto"/>
        <w:rPr>
          <w:rFonts w:ascii="Times New Roman" w:hAnsi="Times New Roman" w:cs="Times New Roman"/>
          <w:sz w:val="28"/>
          <w:szCs w:val="28"/>
        </w:rPr>
      </w:pPr>
    </w:p>
    <w:sectPr w:rsidR="0009611A" w:rsidRPr="00CB63F6" w:rsidSect="00120B6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E371B5"/>
    <w:multiLevelType w:val="hybridMultilevel"/>
    <w:tmpl w:val="0BF03CE0"/>
    <w:lvl w:ilvl="0" w:tplc="4DE6E3E2">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672"/>
    <w:rsid w:val="0009611A"/>
    <w:rsid w:val="00120B66"/>
    <w:rsid w:val="004E1982"/>
    <w:rsid w:val="005F657E"/>
    <w:rsid w:val="00811218"/>
    <w:rsid w:val="00BB7F98"/>
    <w:rsid w:val="00C87EE2"/>
    <w:rsid w:val="00CB63F6"/>
    <w:rsid w:val="00E436EE"/>
    <w:rsid w:val="00F166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3754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9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48FA7-F2EB-8A40-A8E1-0473111E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Pages>
  <Words>644</Words>
  <Characters>3674</Characters>
  <Application>Microsoft Macintosh Word</Application>
  <DocSecurity>0</DocSecurity>
  <Lines>30</Lines>
  <Paragraphs>8</Paragraphs>
  <ScaleCrop>false</ScaleCrop>
  <Company/>
  <LinksUpToDate>false</LinksUpToDate>
  <CharactersWithSpaces>4310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 Nguyen</dc:creator>
  <cp:keywords/>
  <dc:description/>
  <cp:lastModifiedBy>Thuy Nguyen</cp:lastModifiedBy>
  <cp:revision>2</cp:revision>
  <dcterms:created xsi:type="dcterms:W3CDTF">2018-07-29T13:07:00Z</dcterms:created>
  <dcterms:modified xsi:type="dcterms:W3CDTF">2018-07-29T14:28:00Z</dcterms:modified>
</cp:coreProperties>
</file>